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7A" w:rsidRDefault="0035597A">
      <w:pPr>
        <w:rPr>
          <w:u w:val="single"/>
        </w:rPr>
      </w:pPr>
      <w:r>
        <w:rPr>
          <w:u w:val="single"/>
        </w:rPr>
        <w:t xml:space="preserve">COMUNICATO STAMPA   </w:t>
      </w:r>
    </w:p>
    <w:p w:rsidR="0035597A" w:rsidRPr="0035597A" w:rsidRDefault="0035597A">
      <w:r>
        <w:t xml:space="preserve">FEDER </w:t>
      </w:r>
      <w:proofErr w:type="spellStart"/>
      <w:r>
        <w:t>S.P.eV.</w:t>
      </w:r>
      <w:proofErr w:type="spellEnd"/>
      <w:r>
        <w:t xml:space="preserve"> (federazione sanitari medici</w:t>
      </w:r>
      <w:r w:rsidR="000D26A7">
        <w:t>, farmacisti</w:t>
      </w:r>
      <w:r w:rsidR="0053253F">
        <w:t xml:space="preserve"> veterina</w:t>
      </w:r>
      <w:r w:rsidR="00654373">
        <w:t>ri</w:t>
      </w:r>
      <w:r w:rsidR="000D26A7">
        <w:t xml:space="preserve"> e loro superstiti </w:t>
      </w:r>
      <w:r w:rsidR="00654373">
        <w:t xml:space="preserve"> in quiescenza</w:t>
      </w:r>
      <w:r w:rsidR="0053253F">
        <w:t>)</w:t>
      </w:r>
    </w:p>
    <w:p w:rsidR="0035597A" w:rsidRDefault="0035597A">
      <w:r>
        <w:t>BOERI CONTINUA AD IMPERVERSARE</w:t>
      </w:r>
      <w:r w:rsidR="006F14F1">
        <w:t xml:space="preserve"> </w:t>
      </w:r>
      <w:r w:rsidR="000D26A7">
        <w:t>…</w:t>
      </w:r>
    </w:p>
    <w:p w:rsidR="0035597A" w:rsidRDefault="0035597A">
      <w:r>
        <w:t xml:space="preserve">Roma, 04/04/2016. </w:t>
      </w:r>
      <w:r w:rsidR="00684158">
        <w:t>Dal palco del Festival “Città e impresa” di Vicenza,</w:t>
      </w:r>
      <w:r>
        <w:t xml:space="preserve"> Il Prof. Tito</w:t>
      </w:r>
      <w:r w:rsidR="00684158">
        <w:t xml:space="preserve"> Boeri</w:t>
      </w:r>
      <w:r w:rsidR="00937703">
        <w:t xml:space="preserve">, </w:t>
      </w:r>
      <w:r>
        <w:t>Bocconiano Presidente INPS</w:t>
      </w:r>
      <w:r w:rsidR="00937703">
        <w:t>,</w:t>
      </w:r>
      <w:r>
        <w:t xml:space="preserve"> continua nelle sue esternazioni quasi giornaliere ad attaccare i pensionati chiedendo un ulteriore contributo di solidarietà</w:t>
      </w:r>
      <w:r w:rsidR="003A5E50">
        <w:t>. Il Prof Boeri ci ha rivelato, come fosse un segreto di Fatima</w:t>
      </w:r>
      <w:r>
        <w:t xml:space="preserve"> che l’INPS eroga circa 500 mila pensioni da oltre 36 anni</w:t>
      </w:r>
      <w:r w:rsidR="003A5E50">
        <w:t>. &lt;</w:t>
      </w:r>
      <w:r w:rsidR="00684158">
        <w:t xml:space="preserve"> Boeri&gt; dichiara il Presidente Nazionale della </w:t>
      </w:r>
      <w:proofErr w:type="spellStart"/>
      <w:r w:rsidR="00684158">
        <w:t>Feder</w:t>
      </w:r>
      <w:proofErr w:type="spellEnd"/>
      <w:r w:rsidR="00684158">
        <w:t xml:space="preserve"> </w:t>
      </w:r>
      <w:proofErr w:type="spellStart"/>
      <w:r w:rsidR="00684158">
        <w:t>S.P.eV</w:t>
      </w:r>
      <w:proofErr w:type="spellEnd"/>
      <w:r w:rsidR="00684158">
        <w:t xml:space="preserve"> Michele </w:t>
      </w:r>
      <w:proofErr w:type="spellStart"/>
      <w:r w:rsidR="00684158">
        <w:t>Poerio</w:t>
      </w:r>
      <w:proofErr w:type="spellEnd"/>
      <w:r w:rsidR="00684158">
        <w:t xml:space="preserve"> &lt; </w:t>
      </w:r>
      <w:r>
        <w:t>dimenti</w:t>
      </w:r>
      <w:r w:rsidR="00684158">
        <w:t>ca</w:t>
      </w:r>
      <w:r w:rsidR="0053253F">
        <w:t xml:space="preserve"> di precisare</w:t>
      </w:r>
      <w:r w:rsidR="00654373">
        <w:t xml:space="preserve"> </w:t>
      </w:r>
      <w:r w:rsidR="0053253F">
        <w:t>(in buona o in malafede?)</w:t>
      </w:r>
      <w:r>
        <w:t xml:space="preserve"> che negli anni ottanta si andava in pensione di vecchiaia a cinquantacinque anni le donne e a sessanta gli uomini</w:t>
      </w:r>
      <w:r w:rsidR="00684158">
        <w:t xml:space="preserve">, e </w:t>
      </w:r>
      <w:r>
        <w:t xml:space="preserve">che </w:t>
      </w:r>
      <w:r w:rsidR="00937703">
        <w:t xml:space="preserve"> anche </w:t>
      </w:r>
      <w:r>
        <w:t>le pensioni</w:t>
      </w:r>
      <w:r w:rsidR="003A5E50">
        <w:t xml:space="preserve"> cos</w:t>
      </w:r>
      <w:r w:rsidR="00937703">
        <w:t>i</w:t>
      </w:r>
      <w:r w:rsidR="007646C8">
        <w:t xml:space="preserve"> </w:t>
      </w:r>
      <w:r w:rsidR="00937703">
        <w:t>dette</w:t>
      </w:r>
      <w:r>
        <w:t xml:space="preserve"> </w:t>
      </w:r>
      <w:r w:rsidR="00937703">
        <w:t>“</w:t>
      </w:r>
      <w:r>
        <w:t>baby</w:t>
      </w:r>
      <w:r w:rsidR="00937703">
        <w:t>” erano erogate in base a</w:t>
      </w:r>
      <w:r>
        <w:t xml:space="preserve"> leggi allora vigenti, pertanto</w:t>
      </w:r>
      <w:r w:rsidR="00E7081B">
        <w:t xml:space="preserve">&gt; - continua </w:t>
      </w:r>
      <w:proofErr w:type="spellStart"/>
      <w:r w:rsidR="00E7081B">
        <w:t>Poerio</w:t>
      </w:r>
      <w:proofErr w:type="spellEnd"/>
      <w:r w:rsidR="00E7081B">
        <w:t xml:space="preserve"> -&lt;</w:t>
      </w:r>
      <w:r>
        <w:t xml:space="preserve"> il prof Boeri</w:t>
      </w:r>
      <w:r w:rsidR="00E7081B">
        <w:t>,</w:t>
      </w:r>
      <w:r>
        <w:t xml:space="preserve"> dandoci questa straordinaria notizia ha scoperto l’acqua calda. Nessuna meraviglia che oggi ci siano ottantaci</w:t>
      </w:r>
      <w:r w:rsidR="00937703">
        <w:t>nquenni e novantenni che continuano</w:t>
      </w:r>
      <w:r>
        <w:t xml:space="preserve"> a percepire pensioni, a </w:t>
      </w:r>
      <w:r w:rsidR="00E7081B">
        <w:t>meno che</w:t>
      </w:r>
      <w:r>
        <w:t xml:space="preserve"> non</w:t>
      </w:r>
      <w:r w:rsidR="00E7081B">
        <w:t xml:space="preserve"> si</w:t>
      </w:r>
      <w:r>
        <w:t xml:space="preserve"> voglia ripristinare per gli anziani la “rupe tarpea”</w:t>
      </w:r>
      <w:r w:rsidR="00937703">
        <w:t xml:space="preserve">&gt; prosegue </w:t>
      </w:r>
      <w:proofErr w:type="spellStart"/>
      <w:r w:rsidR="00937703">
        <w:t>Poerio</w:t>
      </w:r>
      <w:proofErr w:type="spellEnd"/>
      <w:r w:rsidR="00937703">
        <w:t>.</w:t>
      </w:r>
    </w:p>
    <w:p w:rsidR="0053253F" w:rsidRDefault="0035597A">
      <w:r>
        <w:t xml:space="preserve">Il Ministro del Lavoro </w:t>
      </w:r>
      <w:proofErr w:type="spellStart"/>
      <w:r>
        <w:t>Poletti</w:t>
      </w:r>
      <w:proofErr w:type="spellEnd"/>
      <w:r>
        <w:t xml:space="preserve"> ed il Sottosegretario della Presidenza</w:t>
      </w:r>
      <w:r w:rsidR="007646C8">
        <w:t xml:space="preserve"> del Consiglio dei Ministri </w:t>
      </w:r>
      <w:proofErr w:type="spellStart"/>
      <w:r w:rsidR="007646C8">
        <w:t>Nannicini</w:t>
      </w:r>
      <w:proofErr w:type="spellEnd"/>
      <w:r w:rsidR="007646C8">
        <w:t xml:space="preserve">  presenti all’incontro</w:t>
      </w:r>
      <w:r>
        <w:t xml:space="preserve"> hanno immedi</w:t>
      </w:r>
      <w:r w:rsidR="0053253F">
        <w:t>atamente smentito le affermazioni del Prof Boeri dichiarando che PER ORA non sono previste ulteriori penalizzazioni nei confronti dei pensionati.</w:t>
      </w:r>
    </w:p>
    <w:p w:rsidR="0053253F" w:rsidRDefault="00E7081B">
      <w:r>
        <w:t xml:space="preserve"> Il Presidente della FEDER </w:t>
      </w:r>
      <w:proofErr w:type="spellStart"/>
      <w:r>
        <w:t>S.P.eV.</w:t>
      </w:r>
      <w:proofErr w:type="spellEnd"/>
      <w:r>
        <w:t xml:space="preserve"> continua chiedendosi :&lt;</w:t>
      </w:r>
      <w:r w:rsidR="0053253F">
        <w:t xml:space="preserve">Questo </w:t>
      </w:r>
      <w:r>
        <w:t>“</w:t>
      </w:r>
      <w:r w:rsidR="0053253F">
        <w:t>per ora</w:t>
      </w:r>
      <w:r>
        <w:t>”</w:t>
      </w:r>
      <w:r w:rsidR="0053253F">
        <w:t xml:space="preserve"> non evaporerà dopo le prossime elezioni amm</w:t>
      </w:r>
      <w:r>
        <w:t>inistrative ed il referendum cos</w:t>
      </w:r>
      <w:r w:rsidR="006F14F1">
        <w:t>titu</w:t>
      </w:r>
      <w:r>
        <w:t xml:space="preserve">zionale ? </w:t>
      </w:r>
      <w:r w:rsidR="0053253F">
        <w:t>Ma perché il Governo essendo, apparentemente, in perenne contrasto c</w:t>
      </w:r>
      <w:r w:rsidR="00937703">
        <w:t>on il bocconiano non lo “licenzia”</w:t>
      </w:r>
      <w:r w:rsidR="0053253F">
        <w:t xml:space="preserve">? Non si comporterà forse come “i ladri di Pisa” che di giorno litigavano e di notte andavano a rubare insieme? Rammentiamo benissimo che i bocconiani Boeri e </w:t>
      </w:r>
      <w:proofErr w:type="spellStart"/>
      <w:r w:rsidR="0053253F">
        <w:t>Nannicini</w:t>
      </w:r>
      <w:proofErr w:type="spellEnd"/>
      <w:r w:rsidR="0053253F">
        <w:t xml:space="preserve"> nel 2013 avevano pr</w:t>
      </w:r>
      <w:r w:rsidR="00937703">
        <w:t xml:space="preserve">oposto un contributo crescente </w:t>
      </w:r>
      <w:r w:rsidR="0053253F">
        <w:t xml:space="preserve">sulle </w:t>
      </w:r>
      <w:r w:rsidR="007646C8">
        <w:t>cosi dette</w:t>
      </w:r>
      <w:r w:rsidR="0053253F">
        <w:t xml:space="preserve"> pensioni d’oro da 2000-2500 euro lordi mensili in su.</w:t>
      </w:r>
    </w:p>
    <w:p w:rsidR="0053253F" w:rsidRDefault="0053253F">
      <w:r>
        <w:t>Non aveva affermato il Presidente del Consiglio nelle sue dichiarazioni di fine anno che non potevano essere considerate d’oro le pensioni di 2000-3000 euro mensili?</w:t>
      </w:r>
    </w:p>
    <w:p w:rsidR="00BF6522" w:rsidRDefault="00BF6522">
      <w:r>
        <w:t>Non dovrebbe il Prof Boeri rimanere nella sua veste di tecnico ad amministrare “bene” il carrozzone INPS che fa acqua da tutte le parti (vedi i recenti scandali) invece di fare il Ministro del lavoro proponendo irrealistiche riforme previdenziali che non sono di sua competenza?</w:t>
      </w:r>
    </w:p>
    <w:p w:rsidR="00BF6522" w:rsidRDefault="00BF6522">
      <w:r>
        <w:t>Non farebbe meglio il Prof Boeri ad occuparsi degli oltre 34 miliardi di evasione contributiva? Non farebbe meglio il Pr</w:t>
      </w:r>
      <w:r w:rsidR="007646C8">
        <w:t>of Boeri ad indagare nell’enorme spreco relativo</w:t>
      </w:r>
      <w:r>
        <w:t xml:space="preserve"> a pensioni di invalidità illegittime?</w:t>
      </w:r>
    </w:p>
    <w:p w:rsidR="00654373" w:rsidRDefault="00BF6522" w:rsidP="00654373">
      <w:r>
        <w:t xml:space="preserve">Ed </w:t>
      </w:r>
      <w:r w:rsidR="00E7081B">
        <w:t>il G</w:t>
      </w:r>
      <w:r>
        <w:t>overno</w:t>
      </w:r>
      <w:r w:rsidR="00937703">
        <w:t>,</w:t>
      </w:r>
      <w:r>
        <w:t xml:space="preserve"> invece di conti</w:t>
      </w:r>
      <w:r w:rsidR="00937703">
        <w:t xml:space="preserve">nuare a tartassare i pensionati, </w:t>
      </w:r>
      <w:r>
        <w:t>che dal 1992 ad oggi hanno subito</w:t>
      </w:r>
      <w:r w:rsidR="00937703">
        <w:t xml:space="preserve"> circa venti interventi penalizzanti</w:t>
      </w:r>
      <w:r>
        <w:t xml:space="preserve"> (vedi </w:t>
      </w:r>
      <w:r w:rsidR="00E7081B">
        <w:t>riforme previdenziali, blocchi</w:t>
      </w:r>
      <w:r>
        <w:t xml:space="preserve"> della perequazione e contributi di solidarietà dichiarati per altro illegittimi dalla Corte Costituzionale)</w:t>
      </w:r>
      <w:r w:rsidR="007646C8">
        <w:t xml:space="preserve">? </w:t>
      </w:r>
      <w:r w:rsidR="00654373">
        <w:t>e</w:t>
      </w:r>
      <w:r w:rsidR="00654373" w:rsidRPr="00654373">
        <w:t xml:space="preserve"> </w:t>
      </w:r>
      <w:r w:rsidR="007646C8">
        <w:t xml:space="preserve">che dire del progetto di trasformazione </w:t>
      </w:r>
      <w:r w:rsidR="00E7081B">
        <w:t>le pensioni di reversibilità da assegni previdenziali in elargizioni assistenziali?</w:t>
      </w:r>
    </w:p>
    <w:p w:rsidR="00BF6522" w:rsidRDefault="00E7081B">
      <w:r>
        <w:t xml:space="preserve">Ed il Governo non farebbe meglio a </w:t>
      </w:r>
      <w:r w:rsidR="00BF6522">
        <w:t>tagliare gli enormi costi della politica ( tredici miliardi annui al netto degli intrallazzi)</w:t>
      </w:r>
      <w:r w:rsidR="007646C8">
        <w:t xml:space="preserve"> e tagliare</w:t>
      </w:r>
      <w:r w:rsidR="00BF6522">
        <w:t xml:space="preserve"> l’evasione fiscale che lo stess</w:t>
      </w:r>
      <w:r w:rsidR="00654373">
        <w:t>o Presidente della Repubblica</w:t>
      </w:r>
      <w:r>
        <w:t xml:space="preserve"> ha valutato in centoventi</w:t>
      </w:r>
      <w:r w:rsidR="00136ADB">
        <w:t>due</w:t>
      </w:r>
      <w:r>
        <w:t xml:space="preserve"> miliardi  annui </w:t>
      </w:r>
      <w:r w:rsidR="0023772C">
        <w:t>contrastando inoltre</w:t>
      </w:r>
      <w:r w:rsidR="00654373">
        <w:t xml:space="preserve"> la corruzione valutata dalla Corte dei Conti in s</w:t>
      </w:r>
      <w:r w:rsidR="0023772C">
        <w:t>essanta miliardi all’anno</w:t>
      </w:r>
      <w:r w:rsidR="00654373">
        <w:t>?</w:t>
      </w:r>
    </w:p>
    <w:p w:rsidR="00654373" w:rsidRDefault="00654373">
      <w:r>
        <w:t>I pensionati sono stanchi di essere considerati il pozzo di San Patrizio della politica e dimostreranno tale dissenso nel segreto dell’</w:t>
      </w:r>
      <w:r w:rsidR="00136ADB">
        <w:t xml:space="preserve">urna&gt; conclude </w:t>
      </w:r>
      <w:proofErr w:type="spellStart"/>
      <w:r w:rsidR="0023772C">
        <w:t>Poerio</w:t>
      </w:r>
      <w:proofErr w:type="spellEnd"/>
      <w:r w:rsidR="0023772C">
        <w:t>.</w:t>
      </w:r>
    </w:p>
    <w:p w:rsidR="00937703" w:rsidRDefault="00937703"/>
    <w:p w:rsidR="00937703" w:rsidRDefault="00937703">
      <w:r>
        <w:t xml:space="preserve">Michele </w:t>
      </w:r>
      <w:proofErr w:type="spellStart"/>
      <w:r>
        <w:t>Poerio</w:t>
      </w:r>
      <w:proofErr w:type="spellEnd"/>
    </w:p>
    <w:p w:rsidR="00937703" w:rsidRDefault="00937703">
      <w:r>
        <w:t>Pres</w:t>
      </w:r>
      <w:r w:rsidR="00A050F4">
        <w:t xml:space="preserve">idente Nazionale FEDER </w:t>
      </w:r>
      <w:proofErr w:type="spellStart"/>
      <w:r w:rsidR="00A050F4">
        <w:t>S.P.eV.</w:t>
      </w:r>
      <w:proofErr w:type="spellEnd"/>
      <w:r w:rsidR="00A050F4">
        <w:t xml:space="preserve"> </w:t>
      </w:r>
    </w:p>
    <w:p w:rsidR="00A050F4" w:rsidRDefault="00A050F4">
      <w:r>
        <w:t>Segretario Generale Vicario CONFEDIR</w:t>
      </w:r>
    </w:p>
    <w:p w:rsidR="00937703" w:rsidRDefault="00937703"/>
    <w:p w:rsidR="00937703" w:rsidRDefault="00937703">
      <w:r>
        <w:t xml:space="preserve">Ufficio Stampa </w:t>
      </w:r>
    </w:p>
    <w:p w:rsidR="00937703" w:rsidRDefault="00937703">
      <w:r>
        <w:t>Flavia Marincola</w:t>
      </w:r>
    </w:p>
    <w:p w:rsidR="00937703" w:rsidRDefault="00937703">
      <w:r>
        <w:t>flaviamarincolacomunicazione@gmail.com</w:t>
      </w:r>
    </w:p>
    <w:p w:rsidR="00BF6522" w:rsidRDefault="00BF6522"/>
    <w:sectPr w:rsidR="00BF6522" w:rsidSect="005572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characterSpacingControl w:val="doNotCompress"/>
  <w:compat>
    <w:useFELayout/>
  </w:compat>
  <w:rsids>
    <w:rsidRoot w:val="0035597A"/>
    <w:rsid w:val="000A5725"/>
    <w:rsid w:val="000D26A7"/>
    <w:rsid w:val="00136ADB"/>
    <w:rsid w:val="0023772C"/>
    <w:rsid w:val="0035597A"/>
    <w:rsid w:val="003A5E50"/>
    <w:rsid w:val="0053253F"/>
    <w:rsid w:val="0055726B"/>
    <w:rsid w:val="00654373"/>
    <w:rsid w:val="00684158"/>
    <w:rsid w:val="006F14F1"/>
    <w:rsid w:val="007646C8"/>
    <w:rsid w:val="00937703"/>
    <w:rsid w:val="00A050F4"/>
    <w:rsid w:val="00BF6522"/>
    <w:rsid w:val="00CB450D"/>
    <w:rsid w:val="00E7081B"/>
    <w:rsid w:val="00E9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2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marincola</dc:creator>
  <cp:keywords/>
  <dc:description/>
  <cp:lastModifiedBy>flavia marincola</cp:lastModifiedBy>
  <cp:revision>10</cp:revision>
  <dcterms:created xsi:type="dcterms:W3CDTF">2016-04-04T07:45:00Z</dcterms:created>
  <dcterms:modified xsi:type="dcterms:W3CDTF">2016-04-04T10:17:00Z</dcterms:modified>
</cp:coreProperties>
</file>